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02FFF" w:rsidRDefault="00AF55AE" w:rsidP="00AF55AE">
      <w:pPr>
        <w:jc w:val="center"/>
      </w:pPr>
      <w:r w:rsidRPr="00AF55AE">
        <w:object w:dxaOrig="720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307099156" r:id="rId9"/>
        </w:object>
      </w:r>
    </w:p>
    <w:sectPr w:rsidR="00702FFF" w:rsidSect="00702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D39" w:rsidRDefault="00241D39" w:rsidP="00AF55AE">
      <w:pPr>
        <w:spacing w:after="0" w:line="240" w:lineRule="auto"/>
      </w:pPr>
      <w:r>
        <w:separator/>
      </w:r>
    </w:p>
  </w:endnote>
  <w:endnote w:type="continuationSeparator" w:id="0">
    <w:p w:rsidR="00241D39" w:rsidRDefault="00241D39" w:rsidP="00AF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AE" w:rsidRDefault="00AF55A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AE" w:rsidRDefault="00AF55A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AE" w:rsidRDefault="00AF55A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D39" w:rsidRDefault="00241D39" w:rsidP="00AF55AE">
      <w:pPr>
        <w:spacing w:after="0" w:line="240" w:lineRule="auto"/>
      </w:pPr>
      <w:r>
        <w:separator/>
      </w:r>
    </w:p>
  </w:footnote>
  <w:footnote w:type="continuationSeparator" w:id="0">
    <w:p w:rsidR="00241D39" w:rsidRDefault="00241D39" w:rsidP="00AF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AE" w:rsidRDefault="00AF55A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AE" w:rsidRPr="001B4459" w:rsidRDefault="00AF55AE" w:rsidP="00AF55AE">
    <w:pPr>
      <w:ind w:left="360"/>
    </w:pPr>
  </w:p>
  <w:tbl>
    <w:tblPr>
      <w:tblW w:w="98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0E0E0"/>
      <w:tblLook w:val="01E0" w:firstRow="1" w:lastRow="1" w:firstColumn="1" w:lastColumn="1" w:noHBand="0" w:noVBand="0"/>
    </w:tblPr>
    <w:tblGrid>
      <w:gridCol w:w="9828"/>
    </w:tblGrid>
    <w:tr w:rsidR="00AF55AE" w:rsidRPr="00AF55AE" w:rsidTr="00F7708A">
      <w:tc>
        <w:tcPr>
          <w:tcW w:w="9828" w:type="dxa"/>
          <w:shd w:val="clear" w:color="auto" w:fill="E0E0E0"/>
        </w:tcPr>
        <w:p w:rsidR="00AF55AE" w:rsidRPr="00AF55AE" w:rsidRDefault="007B205E" w:rsidP="00F7708A">
          <w:pPr>
            <w:jc w:val="center"/>
            <w:rPr>
              <w:sz w:val="32"/>
              <w:szCs w:val="32"/>
            </w:rPr>
          </w:pPr>
          <w:r>
            <w:rPr>
              <w:b/>
              <w:i/>
              <w:sz w:val="32"/>
              <w:szCs w:val="32"/>
            </w:rPr>
            <w:t>Appendix Four</w:t>
          </w:r>
          <w:r w:rsidR="00AF55AE" w:rsidRPr="00AF55AE">
            <w:rPr>
              <w:b/>
              <w:i/>
              <w:sz w:val="32"/>
              <w:szCs w:val="32"/>
            </w:rPr>
            <w:t>:  Patient Educational Materials</w:t>
          </w:r>
        </w:p>
      </w:tc>
    </w:tr>
  </w:tbl>
  <w:p w:rsidR="00AF55AE" w:rsidRDefault="00AF55A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AE" w:rsidRDefault="00AF55A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29E50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AE"/>
    <w:rsid w:val="00241D39"/>
    <w:rsid w:val="00702FFF"/>
    <w:rsid w:val="007B205E"/>
    <w:rsid w:val="00AF55AE"/>
    <w:rsid w:val="00BE1BB6"/>
    <w:rsid w:val="00F7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FF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F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55AE"/>
  </w:style>
  <w:style w:type="paragraph" w:styleId="Footer">
    <w:name w:val="footer"/>
    <w:basedOn w:val="Normal"/>
    <w:link w:val="FooterChar"/>
    <w:uiPriority w:val="99"/>
    <w:semiHidden/>
    <w:unhideWhenUsed/>
    <w:rsid w:val="00AF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55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FF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F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55AE"/>
  </w:style>
  <w:style w:type="paragraph" w:styleId="Footer">
    <w:name w:val="footer"/>
    <w:basedOn w:val="Normal"/>
    <w:link w:val="FooterChar"/>
    <w:uiPriority w:val="99"/>
    <w:semiHidden/>
    <w:unhideWhenUsed/>
    <w:rsid w:val="00AF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5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 Spokane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dc:description/>
  <cp:lastModifiedBy>Anne Marie Kondic</cp:lastModifiedBy>
  <cp:revision>2</cp:revision>
  <dcterms:created xsi:type="dcterms:W3CDTF">2013-06-20T19:20:00Z</dcterms:created>
  <dcterms:modified xsi:type="dcterms:W3CDTF">2013-06-20T19:20:00Z</dcterms:modified>
</cp:coreProperties>
</file>