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7D2FE" w14:textId="77777777" w:rsidR="00CE2C7D" w:rsidRDefault="00170759">
      <w:pPr>
        <w:rPr>
          <w:rFonts w:ascii="Calibri" w:eastAsia="Calibri" w:hAnsi="Calibri" w:cs="Calibri"/>
          <w:b/>
          <w:sz w:val="32"/>
          <w:szCs w:val="32"/>
        </w:rPr>
      </w:pPr>
      <w:bookmarkStart w:id="0" w:name="_gjdgxs" w:colFirst="0" w:colLast="0"/>
      <w:bookmarkEnd w:id="0"/>
      <w:r>
        <w:rPr>
          <w:rFonts w:ascii="Calibri" w:eastAsia="Calibri" w:hAnsi="Calibri" w:cs="Calibri"/>
          <w:b/>
          <w:sz w:val="32"/>
          <w:szCs w:val="32"/>
        </w:rPr>
        <w:t>Pharmacogenetic Testing with Goodrich Pharmacy</w:t>
      </w:r>
    </w:p>
    <w:p w14:paraId="18463610" w14:textId="77777777" w:rsidR="00CE2C7D" w:rsidRDefault="00170759">
      <w:pPr>
        <w:rPr>
          <w:rFonts w:ascii="Calibri" w:eastAsia="Calibri" w:hAnsi="Calibri" w:cs="Calibri"/>
          <w:b/>
          <w:sz w:val="28"/>
          <w:szCs w:val="28"/>
        </w:rPr>
      </w:pPr>
      <w:r>
        <w:rPr>
          <w:rFonts w:ascii="Calibri" w:eastAsia="Calibri" w:hAnsi="Calibri" w:cs="Calibri"/>
          <w:b/>
          <w:sz w:val="28"/>
          <w:szCs w:val="28"/>
        </w:rPr>
        <w:t>601 Jacob Lane, Anoka, MN 55303</w:t>
      </w:r>
    </w:p>
    <w:p w14:paraId="5894CAD8" w14:textId="77777777" w:rsidR="00CE2C7D" w:rsidRDefault="00170759">
      <w:pPr>
        <w:rPr>
          <w:rFonts w:ascii="Calibri" w:eastAsia="Calibri" w:hAnsi="Calibri" w:cs="Calibri"/>
          <w:b/>
          <w:sz w:val="28"/>
          <w:szCs w:val="28"/>
        </w:rPr>
      </w:pPr>
      <w:r>
        <w:rPr>
          <w:rFonts w:ascii="Calibri" w:eastAsia="Calibri" w:hAnsi="Calibri" w:cs="Calibri"/>
          <w:b/>
          <w:sz w:val="28"/>
          <w:szCs w:val="28"/>
        </w:rPr>
        <w:t>763-421-5540</w:t>
      </w: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CE2C7D" w14:paraId="4DEA0D70" w14:textId="77777777">
        <w:tc>
          <w:tcPr>
            <w:tcW w:w="10800" w:type="dxa"/>
            <w:shd w:val="clear" w:color="auto" w:fill="EFEFEF"/>
            <w:tcMar>
              <w:top w:w="100" w:type="dxa"/>
              <w:left w:w="100" w:type="dxa"/>
              <w:bottom w:w="100" w:type="dxa"/>
              <w:right w:w="100" w:type="dxa"/>
            </w:tcMar>
          </w:tcPr>
          <w:p w14:paraId="5F36A1CD" w14:textId="77777777" w:rsidR="00CE2C7D" w:rsidRDefault="00170759">
            <w:pPr>
              <w:widowControl w:val="0"/>
              <w:pBdr>
                <w:top w:val="nil"/>
                <w:left w:val="nil"/>
                <w:bottom w:val="nil"/>
                <w:right w:val="nil"/>
                <w:between w:val="nil"/>
              </w:pBdr>
              <w:spacing w:line="240" w:lineRule="auto"/>
              <w:rPr>
                <w:rFonts w:ascii="Calibri" w:eastAsia="Calibri" w:hAnsi="Calibri" w:cs="Calibri"/>
                <w:sz w:val="26"/>
                <w:szCs w:val="26"/>
              </w:rPr>
            </w:pPr>
            <w:r>
              <w:rPr>
                <w:rFonts w:ascii="Calibri" w:eastAsia="Calibri" w:hAnsi="Calibri" w:cs="Calibri"/>
                <w:sz w:val="26"/>
                <w:szCs w:val="26"/>
              </w:rPr>
              <w:t>What is pharmacogenetic testing?</w:t>
            </w:r>
          </w:p>
        </w:tc>
      </w:tr>
      <w:tr w:rsidR="00CE2C7D" w14:paraId="07B84B6C" w14:textId="77777777">
        <w:tc>
          <w:tcPr>
            <w:tcW w:w="10800" w:type="dxa"/>
            <w:shd w:val="clear" w:color="auto" w:fill="auto"/>
            <w:tcMar>
              <w:top w:w="100" w:type="dxa"/>
              <w:left w:w="100" w:type="dxa"/>
              <w:bottom w:w="100" w:type="dxa"/>
              <w:right w:w="100" w:type="dxa"/>
            </w:tcMar>
          </w:tcPr>
          <w:p w14:paraId="271264F8" w14:textId="77777777" w:rsidR="00CE2C7D" w:rsidRDefault="00170759">
            <w:pPr>
              <w:widowControl w:val="0"/>
              <w:pBdr>
                <w:top w:val="nil"/>
                <w:left w:val="nil"/>
                <w:bottom w:val="nil"/>
                <w:right w:val="nil"/>
                <w:between w:val="nil"/>
              </w:pBdr>
              <w:spacing w:line="240" w:lineRule="auto"/>
              <w:rPr>
                <w:rFonts w:ascii="Calibri" w:eastAsia="Calibri" w:hAnsi="Calibri" w:cs="Calibri"/>
                <w:sz w:val="26"/>
                <w:szCs w:val="26"/>
              </w:rPr>
            </w:pPr>
            <w:r>
              <w:rPr>
                <w:rFonts w:ascii="Calibri" w:eastAsia="Calibri" w:hAnsi="Calibri" w:cs="Calibri"/>
                <w:sz w:val="26"/>
                <w:szCs w:val="26"/>
              </w:rPr>
              <w:t>Every person is different. Differences in DNA can affect how your medication works. This test looks at your DNA to predict how you might respond to certain medications. This test can help your provider choose the safest and most effective medication for yo</w:t>
            </w:r>
            <w:r>
              <w:rPr>
                <w:rFonts w:ascii="Calibri" w:eastAsia="Calibri" w:hAnsi="Calibri" w:cs="Calibri"/>
                <w:sz w:val="26"/>
                <w:szCs w:val="26"/>
              </w:rPr>
              <w:t>u. This test is not designed to provide ancestry or heritage information.</w:t>
            </w:r>
          </w:p>
        </w:tc>
      </w:tr>
      <w:tr w:rsidR="00CE2C7D" w14:paraId="54DEF6C9" w14:textId="77777777">
        <w:tc>
          <w:tcPr>
            <w:tcW w:w="10800" w:type="dxa"/>
            <w:shd w:val="clear" w:color="auto" w:fill="EFEFEF"/>
            <w:tcMar>
              <w:top w:w="100" w:type="dxa"/>
              <w:left w:w="100" w:type="dxa"/>
              <w:bottom w:w="100" w:type="dxa"/>
              <w:right w:w="100" w:type="dxa"/>
            </w:tcMar>
          </w:tcPr>
          <w:p w14:paraId="44323318" w14:textId="77777777" w:rsidR="00CE2C7D" w:rsidRDefault="00170759">
            <w:pPr>
              <w:widowControl w:val="0"/>
              <w:spacing w:line="240" w:lineRule="auto"/>
              <w:rPr>
                <w:rFonts w:ascii="Calibri" w:eastAsia="Calibri" w:hAnsi="Calibri" w:cs="Calibri"/>
                <w:sz w:val="26"/>
                <w:szCs w:val="26"/>
              </w:rPr>
            </w:pPr>
            <w:r>
              <w:rPr>
                <w:rFonts w:ascii="Calibri" w:eastAsia="Calibri" w:hAnsi="Calibri" w:cs="Calibri"/>
                <w:sz w:val="26"/>
                <w:szCs w:val="26"/>
              </w:rPr>
              <w:t>How does this benefit you?</w:t>
            </w:r>
          </w:p>
        </w:tc>
      </w:tr>
      <w:tr w:rsidR="00CE2C7D" w14:paraId="23A8C333" w14:textId="77777777">
        <w:tc>
          <w:tcPr>
            <w:tcW w:w="10800" w:type="dxa"/>
            <w:shd w:val="clear" w:color="auto" w:fill="auto"/>
            <w:tcMar>
              <w:top w:w="100" w:type="dxa"/>
              <w:left w:w="100" w:type="dxa"/>
              <w:bottom w:w="100" w:type="dxa"/>
              <w:right w:w="100" w:type="dxa"/>
            </w:tcMar>
          </w:tcPr>
          <w:p w14:paraId="08AE5969" w14:textId="77777777" w:rsidR="00CE2C7D" w:rsidRDefault="00170759">
            <w:pPr>
              <w:widowControl w:val="0"/>
              <w:spacing w:line="240" w:lineRule="auto"/>
              <w:rPr>
                <w:rFonts w:ascii="Calibri" w:eastAsia="Calibri" w:hAnsi="Calibri" w:cs="Calibri"/>
                <w:sz w:val="26"/>
                <w:szCs w:val="26"/>
              </w:rPr>
            </w:pPr>
            <w:r>
              <w:rPr>
                <w:rFonts w:ascii="Calibri" w:eastAsia="Calibri" w:hAnsi="Calibri" w:cs="Calibri"/>
                <w:sz w:val="26"/>
                <w:szCs w:val="26"/>
              </w:rPr>
              <w:t>This test helps your health care providers choose medications that might work better for you based on your DNA. It can help you avoid medications that may not work for you and help you avoid medications that may cause side effects. They may also be able to</w:t>
            </w:r>
            <w:r>
              <w:rPr>
                <w:rFonts w:ascii="Calibri" w:eastAsia="Calibri" w:hAnsi="Calibri" w:cs="Calibri"/>
                <w:sz w:val="26"/>
                <w:szCs w:val="26"/>
              </w:rPr>
              <w:t xml:space="preserve"> choose a better dose of the medication for you due to your specific genes.</w:t>
            </w:r>
          </w:p>
        </w:tc>
      </w:tr>
      <w:tr w:rsidR="00CE2C7D" w14:paraId="0CE774CB" w14:textId="77777777">
        <w:tc>
          <w:tcPr>
            <w:tcW w:w="10800" w:type="dxa"/>
            <w:shd w:val="clear" w:color="auto" w:fill="EFEFEF"/>
            <w:tcMar>
              <w:top w:w="100" w:type="dxa"/>
              <w:left w:w="100" w:type="dxa"/>
              <w:bottom w:w="100" w:type="dxa"/>
              <w:right w:w="100" w:type="dxa"/>
            </w:tcMar>
          </w:tcPr>
          <w:p w14:paraId="1C553BE5" w14:textId="77777777" w:rsidR="00CE2C7D" w:rsidRDefault="00170759">
            <w:pPr>
              <w:widowControl w:val="0"/>
              <w:pBdr>
                <w:top w:val="nil"/>
                <w:left w:val="nil"/>
                <w:bottom w:val="nil"/>
                <w:right w:val="nil"/>
                <w:between w:val="nil"/>
              </w:pBdr>
              <w:spacing w:line="240" w:lineRule="auto"/>
              <w:rPr>
                <w:rFonts w:ascii="Calibri" w:eastAsia="Calibri" w:hAnsi="Calibri" w:cs="Calibri"/>
                <w:sz w:val="26"/>
                <w:szCs w:val="26"/>
              </w:rPr>
            </w:pPr>
            <w:r>
              <w:rPr>
                <w:rFonts w:ascii="Calibri" w:eastAsia="Calibri" w:hAnsi="Calibri" w:cs="Calibri"/>
                <w:sz w:val="26"/>
                <w:szCs w:val="26"/>
              </w:rPr>
              <w:t>Who makes the test? What does the test measure?</w:t>
            </w:r>
          </w:p>
        </w:tc>
      </w:tr>
      <w:tr w:rsidR="00CE2C7D" w14:paraId="71A8D17E" w14:textId="77777777">
        <w:tc>
          <w:tcPr>
            <w:tcW w:w="10800" w:type="dxa"/>
            <w:shd w:val="clear" w:color="auto" w:fill="auto"/>
            <w:tcMar>
              <w:top w:w="100" w:type="dxa"/>
              <w:left w:w="100" w:type="dxa"/>
              <w:bottom w:w="100" w:type="dxa"/>
              <w:right w:w="100" w:type="dxa"/>
            </w:tcMar>
          </w:tcPr>
          <w:p w14:paraId="267856DB" w14:textId="77777777" w:rsidR="00CE2C7D" w:rsidRDefault="00170759">
            <w:pPr>
              <w:widowControl w:val="0"/>
              <w:pBdr>
                <w:top w:val="nil"/>
                <w:left w:val="nil"/>
                <w:bottom w:val="nil"/>
                <w:right w:val="nil"/>
                <w:between w:val="nil"/>
              </w:pBdr>
              <w:spacing w:line="240" w:lineRule="auto"/>
              <w:rPr>
                <w:rFonts w:ascii="Calibri" w:eastAsia="Calibri" w:hAnsi="Calibri" w:cs="Calibri"/>
                <w:sz w:val="26"/>
                <w:szCs w:val="26"/>
              </w:rPr>
            </w:pPr>
            <w:r>
              <w:rPr>
                <w:rFonts w:ascii="Calibri" w:eastAsia="Calibri" w:hAnsi="Calibri" w:cs="Calibri"/>
                <w:sz w:val="26"/>
                <w:szCs w:val="26"/>
              </w:rPr>
              <w:t xml:space="preserve">The company is called </w:t>
            </w:r>
            <w:proofErr w:type="spellStart"/>
            <w:r>
              <w:rPr>
                <w:rFonts w:ascii="Calibri" w:eastAsia="Calibri" w:hAnsi="Calibri" w:cs="Calibri"/>
                <w:sz w:val="26"/>
                <w:szCs w:val="26"/>
              </w:rPr>
              <w:t>OneOme</w:t>
            </w:r>
            <w:proofErr w:type="spellEnd"/>
            <w:r>
              <w:rPr>
                <w:rFonts w:ascii="Calibri" w:eastAsia="Calibri" w:hAnsi="Calibri" w:cs="Calibri"/>
                <w:sz w:val="26"/>
                <w:szCs w:val="26"/>
              </w:rPr>
              <w:t>. The test looks at specific genes in your DNA and reports differences in the way your body responds to medications.</w:t>
            </w:r>
          </w:p>
        </w:tc>
      </w:tr>
      <w:tr w:rsidR="00CE2C7D" w14:paraId="7F2028E9" w14:textId="77777777">
        <w:tc>
          <w:tcPr>
            <w:tcW w:w="10800" w:type="dxa"/>
            <w:shd w:val="clear" w:color="auto" w:fill="EFEFEF"/>
            <w:tcMar>
              <w:top w:w="100" w:type="dxa"/>
              <w:left w:w="100" w:type="dxa"/>
              <w:bottom w:w="100" w:type="dxa"/>
              <w:right w:w="100" w:type="dxa"/>
            </w:tcMar>
          </w:tcPr>
          <w:p w14:paraId="7479C8FB" w14:textId="77777777" w:rsidR="00CE2C7D" w:rsidRDefault="00170759">
            <w:pPr>
              <w:widowControl w:val="0"/>
              <w:spacing w:line="240" w:lineRule="auto"/>
              <w:rPr>
                <w:rFonts w:ascii="Calibri" w:eastAsia="Calibri" w:hAnsi="Calibri" w:cs="Calibri"/>
                <w:sz w:val="26"/>
                <w:szCs w:val="26"/>
              </w:rPr>
            </w:pPr>
            <w:r>
              <w:rPr>
                <w:rFonts w:ascii="Calibri" w:eastAsia="Calibri" w:hAnsi="Calibri" w:cs="Calibri"/>
                <w:sz w:val="26"/>
                <w:szCs w:val="26"/>
              </w:rPr>
              <w:t>How do I get this test?</w:t>
            </w:r>
          </w:p>
        </w:tc>
      </w:tr>
      <w:tr w:rsidR="00CE2C7D" w14:paraId="7CBFD018" w14:textId="77777777">
        <w:tc>
          <w:tcPr>
            <w:tcW w:w="10800" w:type="dxa"/>
            <w:shd w:val="clear" w:color="auto" w:fill="auto"/>
            <w:tcMar>
              <w:top w:w="100" w:type="dxa"/>
              <w:left w:w="100" w:type="dxa"/>
              <w:bottom w:w="100" w:type="dxa"/>
              <w:right w:w="100" w:type="dxa"/>
            </w:tcMar>
          </w:tcPr>
          <w:p w14:paraId="0FCE69DC" w14:textId="77777777" w:rsidR="00CE2C7D" w:rsidRDefault="00170759">
            <w:pPr>
              <w:widowControl w:val="0"/>
              <w:spacing w:line="240" w:lineRule="auto"/>
              <w:rPr>
                <w:rFonts w:ascii="Calibri" w:eastAsia="Calibri" w:hAnsi="Calibri" w:cs="Calibri"/>
                <w:sz w:val="26"/>
                <w:szCs w:val="26"/>
              </w:rPr>
            </w:pPr>
            <w:r>
              <w:rPr>
                <w:rFonts w:ascii="Calibri" w:eastAsia="Calibri" w:hAnsi="Calibri" w:cs="Calibri"/>
                <w:sz w:val="26"/>
                <w:szCs w:val="26"/>
              </w:rPr>
              <w:t>You or your provider can refer you to Goodrich Pharmacy for an appointment to discuss your medications and to get tested. You can also stop by our pharmacy and ask us directly about testing. You can call Goodrich Pharmacy at 763-421-5540 to make an appoint</w:t>
            </w:r>
            <w:r>
              <w:rPr>
                <w:rFonts w:ascii="Calibri" w:eastAsia="Calibri" w:hAnsi="Calibri" w:cs="Calibri"/>
                <w:sz w:val="26"/>
                <w:szCs w:val="26"/>
              </w:rPr>
              <w:t>ment at our location in Anoka.</w:t>
            </w:r>
          </w:p>
        </w:tc>
      </w:tr>
      <w:tr w:rsidR="00CE2C7D" w14:paraId="264AD38D" w14:textId="77777777">
        <w:tc>
          <w:tcPr>
            <w:tcW w:w="10800" w:type="dxa"/>
            <w:shd w:val="clear" w:color="auto" w:fill="EFEFEF"/>
            <w:tcMar>
              <w:top w:w="100" w:type="dxa"/>
              <w:left w:w="100" w:type="dxa"/>
              <w:bottom w:w="100" w:type="dxa"/>
              <w:right w:w="100" w:type="dxa"/>
            </w:tcMar>
          </w:tcPr>
          <w:p w14:paraId="659F2B3E" w14:textId="77777777" w:rsidR="00CE2C7D" w:rsidRDefault="00170759">
            <w:pPr>
              <w:widowControl w:val="0"/>
              <w:spacing w:line="240" w:lineRule="auto"/>
              <w:rPr>
                <w:rFonts w:ascii="Calibri" w:eastAsia="Calibri" w:hAnsi="Calibri" w:cs="Calibri"/>
                <w:sz w:val="26"/>
                <w:szCs w:val="26"/>
              </w:rPr>
            </w:pPr>
            <w:r>
              <w:rPr>
                <w:rFonts w:ascii="Calibri" w:eastAsia="Calibri" w:hAnsi="Calibri" w:cs="Calibri"/>
                <w:sz w:val="26"/>
                <w:szCs w:val="26"/>
              </w:rPr>
              <w:t>How does it the test work?</w:t>
            </w:r>
          </w:p>
        </w:tc>
      </w:tr>
      <w:tr w:rsidR="00CE2C7D" w14:paraId="378FF247" w14:textId="77777777">
        <w:tc>
          <w:tcPr>
            <w:tcW w:w="10800" w:type="dxa"/>
            <w:shd w:val="clear" w:color="auto" w:fill="auto"/>
            <w:tcMar>
              <w:top w:w="100" w:type="dxa"/>
              <w:left w:w="100" w:type="dxa"/>
              <w:bottom w:w="100" w:type="dxa"/>
              <w:right w:w="100" w:type="dxa"/>
            </w:tcMar>
          </w:tcPr>
          <w:p w14:paraId="1FA27C86" w14:textId="77777777" w:rsidR="00CE2C7D" w:rsidRDefault="00170759">
            <w:pPr>
              <w:widowControl w:val="0"/>
              <w:spacing w:line="240" w:lineRule="auto"/>
              <w:rPr>
                <w:rFonts w:ascii="Calibri" w:eastAsia="Calibri" w:hAnsi="Calibri" w:cs="Calibri"/>
                <w:sz w:val="26"/>
                <w:szCs w:val="26"/>
              </w:rPr>
            </w:pPr>
            <w:r>
              <w:rPr>
                <w:rFonts w:ascii="Calibri" w:eastAsia="Calibri" w:hAnsi="Calibri" w:cs="Calibri"/>
                <w:sz w:val="26"/>
                <w:szCs w:val="26"/>
              </w:rPr>
              <w:t xml:space="preserve">A pharmacist will help you collect a DNA sample using a cotton swab on the inside of your cheek. This is sent to the company for processing, which takes about a week. Once finished, </w:t>
            </w:r>
            <w:proofErr w:type="spellStart"/>
            <w:r>
              <w:rPr>
                <w:rFonts w:ascii="Calibri" w:eastAsia="Calibri" w:hAnsi="Calibri" w:cs="Calibri"/>
                <w:sz w:val="26"/>
                <w:szCs w:val="26"/>
              </w:rPr>
              <w:t>OneOme</w:t>
            </w:r>
            <w:proofErr w:type="spellEnd"/>
            <w:r>
              <w:rPr>
                <w:rFonts w:ascii="Calibri" w:eastAsia="Calibri" w:hAnsi="Calibri" w:cs="Calibri"/>
                <w:sz w:val="26"/>
                <w:szCs w:val="26"/>
              </w:rPr>
              <w:t xml:space="preserve"> makes t</w:t>
            </w:r>
            <w:r>
              <w:rPr>
                <w:rFonts w:ascii="Calibri" w:eastAsia="Calibri" w:hAnsi="Calibri" w:cs="Calibri"/>
                <w:sz w:val="26"/>
                <w:szCs w:val="26"/>
              </w:rPr>
              <w:t xml:space="preserve">he results available to you and the pharmacist online. The pharmacist will gather information about your current medications, and medications that you have tried in the past. You and the pharmacist will meet to discuss the results and how they affect your </w:t>
            </w:r>
            <w:r>
              <w:rPr>
                <w:rFonts w:ascii="Calibri" w:eastAsia="Calibri" w:hAnsi="Calibri" w:cs="Calibri"/>
                <w:sz w:val="26"/>
                <w:szCs w:val="26"/>
              </w:rPr>
              <w:t>medications.</w:t>
            </w:r>
          </w:p>
        </w:tc>
      </w:tr>
      <w:tr w:rsidR="00CE2C7D" w14:paraId="61CDF053" w14:textId="77777777">
        <w:tc>
          <w:tcPr>
            <w:tcW w:w="10800" w:type="dxa"/>
            <w:shd w:val="clear" w:color="auto" w:fill="EFEFEF"/>
            <w:tcMar>
              <w:top w:w="100" w:type="dxa"/>
              <w:left w:w="100" w:type="dxa"/>
              <w:bottom w:w="100" w:type="dxa"/>
              <w:right w:w="100" w:type="dxa"/>
            </w:tcMar>
          </w:tcPr>
          <w:p w14:paraId="284E6037" w14:textId="77777777" w:rsidR="00CE2C7D" w:rsidRDefault="00170759">
            <w:pPr>
              <w:widowControl w:val="0"/>
              <w:pBdr>
                <w:top w:val="nil"/>
                <w:left w:val="nil"/>
                <w:bottom w:val="nil"/>
                <w:right w:val="nil"/>
                <w:between w:val="nil"/>
              </w:pBdr>
              <w:spacing w:line="240" w:lineRule="auto"/>
              <w:rPr>
                <w:rFonts w:ascii="Calibri" w:eastAsia="Calibri" w:hAnsi="Calibri" w:cs="Calibri"/>
                <w:sz w:val="26"/>
                <w:szCs w:val="26"/>
              </w:rPr>
            </w:pPr>
            <w:r>
              <w:rPr>
                <w:rFonts w:ascii="Calibri" w:eastAsia="Calibri" w:hAnsi="Calibri" w:cs="Calibri"/>
                <w:sz w:val="26"/>
                <w:szCs w:val="26"/>
              </w:rPr>
              <w:t>How much does it cost?</w:t>
            </w:r>
          </w:p>
        </w:tc>
      </w:tr>
      <w:tr w:rsidR="00CE2C7D" w14:paraId="25D277DA" w14:textId="77777777">
        <w:tc>
          <w:tcPr>
            <w:tcW w:w="10800" w:type="dxa"/>
            <w:shd w:val="clear" w:color="auto" w:fill="auto"/>
            <w:tcMar>
              <w:top w:w="100" w:type="dxa"/>
              <w:left w:w="100" w:type="dxa"/>
              <w:bottom w:w="100" w:type="dxa"/>
              <w:right w:w="100" w:type="dxa"/>
            </w:tcMar>
          </w:tcPr>
          <w:p w14:paraId="348991E5" w14:textId="77777777" w:rsidR="00CE2C7D" w:rsidRDefault="00170759">
            <w:pPr>
              <w:widowControl w:val="0"/>
              <w:pBdr>
                <w:top w:val="nil"/>
                <w:left w:val="nil"/>
                <w:bottom w:val="nil"/>
                <w:right w:val="nil"/>
                <w:between w:val="nil"/>
              </w:pBdr>
              <w:spacing w:line="240" w:lineRule="auto"/>
              <w:rPr>
                <w:rFonts w:ascii="Calibri" w:eastAsia="Calibri" w:hAnsi="Calibri" w:cs="Calibri"/>
                <w:sz w:val="26"/>
                <w:szCs w:val="26"/>
              </w:rPr>
            </w:pPr>
            <w:r>
              <w:rPr>
                <w:rFonts w:ascii="Calibri" w:eastAsia="Calibri" w:hAnsi="Calibri" w:cs="Calibri"/>
                <w:sz w:val="26"/>
                <w:szCs w:val="26"/>
              </w:rPr>
              <w:t>If you have Medicare, Medicaid, or a state health plan, the test is free. If you have private insurance and earn more than $100,000 per year, you will pay $349. If you earn less than $100,000 per year, you will pay $249. The testing company will contact yo</w:t>
            </w:r>
            <w:r>
              <w:rPr>
                <w:rFonts w:ascii="Calibri" w:eastAsia="Calibri" w:hAnsi="Calibri" w:cs="Calibri"/>
                <w:sz w:val="26"/>
                <w:szCs w:val="26"/>
              </w:rPr>
              <w:t xml:space="preserve">u directly about paying for the test. </w:t>
            </w:r>
          </w:p>
          <w:p w14:paraId="1CAECDB1" w14:textId="77777777" w:rsidR="00CE2C7D" w:rsidRDefault="00CE2C7D">
            <w:pPr>
              <w:widowControl w:val="0"/>
              <w:pBdr>
                <w:top w:val="nil"/>
                <w:left w:val="nil"/>
                <w:bottom w:val="nil"/>
                <w:right w:val="nil"/>
                <w:between w:val="nil"/>
              </w:pBdr>
              <w:spacing w:line="240" w:lineRule="auto"/>
              <w:rPr>
                <w:rFonts w:ascii="Calibri" w:eastAsia="Calibri" w:hAnsi="Calibri" w:cs="Calibri"/>
                <w:sz w:val="26"/>
                <w:szCs w:val="26"/>
              </w:rPr>
            </w:pPr>
          </w:p>
          <w:p w14:paraId="7915CE6C" w14:textId="77777777" w:rsidR="00CE2C7D" w:rsidRDefault="00170759">
            <w:pPr>
              <w:widowControl w:val="0"/>
              <w:pBdr>
                <w:top w:val="nil"/>
                <w:left w:val="nil"/>
                <w:bottom w:val="nil"/>
                <w:right w:val="nil"/>
                <w:between w:val="nil"/>
              </w:pBdr>
              <w:spacing w:line="240" w:lineRule="auto"/>
              <w:rPr>
                <w:rFonts w:ascii="Calibri" w:eastAsia="Calibri" w:hAnsi="Calibri" w:cs="Calibri"/>
                <w:sz w:val="26"/>
                <w:szCs w:val="26"/>
              </w:rPr>
            </w:pPr>
            <w:r>
              <w:rPr>
                <w:rFonts w:ascii="Calibri" w:eastAsia="Calibri" w:hAnsi="Calibri" w:cs="Calibri"/>
                <w:sz w:val="26"/>
                <w:szCs w:val="26"/>
              </w:rPr>
              <w:t>You will have at least two appointments with a pharmacist to discuss your medications, collect your sample, and to discuss your results. This will cost up to $170 per appointment depending on your insurance coverage.</w:t>
            </w:r>
            <w:r>
              <w:rPr>
                <w:rFonts w:ascii="Calibri" w:eastAsia="Calibri" w:hAnsi="Calibri" w:cs="Calibri"/>
                <w:sz w:val="26"/>
                <w:szCs w:val="26"/>
              </w:rPr>
              <w:t xml:space="preserve"> Please bring your insurance card with you to Goodrich.</w:t>
            </w:r>
          </w:p>
          <w:p w14:paraId="549CFE3E" w14:textId="77777777" w:rsidR="00CE2C7D" w:rsidRDefault="00CE2C7D">
            <w:pPr>
              <w:widowControl w:val="0"/>
              <w:pBdr>
                <w:top w:val="nil"/>
                <w:left w:val="nil"/>
                <w:bottom w:val="nil"/>
                <w:right w:val="nil"/>
                <w:between w:val="nil"/>
              </w:pBdr>
              <w:spacing w:line="240" w:lineRule="auto"/>
              <w:rPr>
                <w:rFonts w:ascii="Calibri" w:eastAsia="Calibri" w:hAnsi="Calibri" w:cs="Calibri"/>
                <w:sz w:val="26"/>
                <w:szCs w:val="26"/>
              </w:rPr>
            </w:pPr>
          </w:p>
        </w:tc>
      </w:tr>
    </w:tbl>
    <w:p w14:paraId="164CAC2E" w14:textId="77777777" w:rsidR="00CE2C7D" w:rsidRDefault="00CE2C7D">
      <w:pPr>
        <w:rPr>
          <w:rFonts w:ascii="Calibri" w:eastAsia="Calibri" w:hAnsi="Calibri" w:cs="Calibri"/>
          <w:sz w:val="2"/>
          <w:szCs w:val="2"/>
        </w:rPr>
      </w:pPr>
    </w:p>
    <w:sectPr w:rsidR="00CE2C7D">
      <w:headerReference w:type="default" r:id="rId6"/>
      <w:headerReference w:type="first" r:id="rId7"/>
      <w:footerReference w:type="first" r:id="rId8"/>
      <w:pgSz w:w="12240" w:h="15840"/>
      <w:pgMar w:top="720" w:right="720" w:bottom="187"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33DF13" w14:textId="77777777" w:rsidR="00170759" w:rsidRDefault="00170759">
      <w:pPr>
        <w:spacing w:line="240" w:lineRule="auto"/>
      </w:pPr>
      <w:r>
        <w:separator/>
      </w:r>
    </w:p>
  </w:endnote>
  <w:endnote w:type="continuationSeparator" w:id="0">
    <w:p w14:paraId="45F88E78" w14:textId="77777777" w:rsidR="00170759" w:rsidRDefault="001707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1448F" w14:textId="7F172FDB" w:rsidR="00CE2C7D" w:rsidRPr="001E093C" w:rsidRDefault="001E093C">
    <w:pPr>
      <w:rPr>
        <w:sz w:val="20"/>
        <w:szCs w:val="20"/>
        <w:lang w:val="en-US"/>
      </w:rPr>
    </w:pPr>
    <w:r w:rsidRPr="001E093C">
      <w:rPr>
        <w:sz w:val="20"/>
        <w:szCs w:val="20"/>
        <w:lang w:val="en-US"/>
      </w:rPr>
      <w:t>August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9FAC75" w14:textId="77777777" w:rsidR="00170759" w:rsidRDefault="00170759">
      <w:pPr>
        <w:spacing w:line="240" w:lineRule="auto"/>
      </w:pPr>
      <w:r>
        <w:separator/>
      </w:r>
    </w:p>
  </w:footnote>
  <w:footnote w:type="continuationSeparator" w:id="0">
    <w:p w14:paraId="489D719D" w14:textId="77777777" w:rsidR="00170759" w:rsidRDefault="001707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9C716" w14:textId="77777777" w:rsidR="00CE2C7D" w:rsidRDefault="00CE2C7D"/>
  <w:p w14:paraId="3C9776E7" w14:textId="77777777" w:rsidR="00CE2C7D" w:rsidRDefault="00CE2C7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BE641" w14:textId="77777777" w:rsidR="00CE2C7D" w:rsidRDefault="00170759">
    <w:pPr>
      <w:rPr>
        <w:i/>
      </w:rPr>
    </w:pPr>
    <w:r>
      <w:rPr>
        <w:noProof/>
      </w:rPr>
      <w:drawing>
        <wp:anchor distT="114300" distB="114300" distL="114300" distR="114300" simplePos="0" relativeHeight="251658240" behindDoc="0" locked="0" layoutInCell="1" hidden="0" allowOverlap="1" wp14:anchorId="58F030DA" wp14:editId="118EFF61">
          <wp:simplePos x="0" y="0"/>
          <wp:positionH relativeFrom="column">
            <wp:posOffset>4886325</wp:posOffset>
          </wp:positionH>
          <wp:positionV relativeFrom="paragraph">
            <wp:posOffset>114300</wp:posOffset>
          </wp:positionV>
          <wp:extent cx="1971242" cy="966788"/>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71242" cy="966788"/>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C7D"/>
    <w:rsid w:val="00170759"/>
    <w:rsid w:val="001E093C"/>
    <w:rsid w:val="00CE2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A6AADB"/>
  <w15:docId w15:val="{8E6FFF10-1200-4B4E-83EB-8BDE1B2D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E093C"/>
    <w:pPr>
      <w:tabs>
        <w:tab w:val="center" w:pos="4680"/>
        <w:tab w:val="right" w:pos="9360"/>
      </w:tabs>
      <w:spacing w:line="240" w:lineRule="auto"/>
    </w:pPr>
  </w:style>
  <w:style w:type="character" w:customStyle="1" w:styleId="HeaderChar">
    <w:name w:val="Header Char"/>
    <w:basedOn w:val="DefaultParagraphFont"/>
    <w:link w:val="Header"/>
    <w:uiPriority w:val="99"/>
    <w:rsid w:val="001E093C"/>
  </w:style>
  <w:style w:type="paragraph" w:styleId="Footer">
    <w:name w:val="footer"/>
    <w:basedOn w:val="Normal"/>
    <w:link w:val="FooterChar"/>
    <w:uiPriority w:val="99"/>
    <w:unhideWhenUsed/>
    <w:rsid w:val="001E093C"/>
    <w:pPr>
      <w:tabs>
        <w:tab w:val="center" w:pos="4680"/>
        <w:tab w:val="right" w:pos="9360"/>
      </w:tabs>
      <w:spacing w:line="240" w:lineRule="auto"/>
    </w:pPr>
  </w:style>
  <w:style w:type="character" w:customStyle="1" w:styleId="FooterChar">
    <w:name w:val="Footer Char"/>
    <w:basedOn w:val="DefaultParagraphFont"/>
    <w:link w:val="Footer"/>
    <w:uiPriority w:val="99"/>
    <w:rsid w:val="001E0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360</Words>
  <Characters>2055</Characters>
  <Application>Microsoft Office Word</Application>
  <DocSecurity>0</DocSecurity>
  <Lines>17</Lines>
  <Paragraphs>4</Paragraphs>
  <ScaleCrop>false</ScaleCrop>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Anne Marie Kondic</cp:lastModifiedBy>
  <cp:revision>2</cp:revision>
  <dcterms:created xsi:type="dcterms:W3CDTF">2020-09-28T21:20:00Z</dcterms:created>
  <dcterms:modified xsi:type="dcterms:W3CDTF">2020-09-28T21:20:00Z</dcterms:modified>
</cp:coreProperties>
</file>